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348615</wp:posOffset>
            </wp:positionH>
            <wp:positionV relativeFrom="paragraph">
              <wp:posOffset>-360045</wp:posOffset>
            </wp:positionV>
            <wp:extent cx="640080" cy="1416685"/>
            <wp:effectExtent l="0" t="0" r="0" b="0"/>
            <wp:wrapSquare wrapText="largest"/>
            <wp:docPr id="1" name="Image2" descr="http://legionofmaryd7.com/vexill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http://legionofmaryd7.com/vexillum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0" distB="0" distL="0" distR="0" simplePos="0" locked="0" layoutInCell="0" allowOverlap="1" relativeHeight="3">
                <wp:simplePos x="0" y="0"/>
                <wp:positionH relativeFrom="column">
                  <wp:posOffset>988060</wp:posOffset>
                </wp:positionH>
                <wp:positionV relativeFrom="paragraph">
                  <wp:posOffset>-274955</wp:posOffset>
                </wp:positionV>
                <wp:extent cx="5819140" cy="749300"/>
                <wp:effectExtent l="0" t="0" r="0" b="0"/>
                <wp:wrapNone/>
                <wp:docPr id="2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040" cy="7491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bidi w:val="0"/>
                              <w:spacing w:lineRule="auto" w:line="240" w:before="0"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/>
                                <w:i/>
                                <w:i/>
                                <w:color w:val="C9211E"/>
                                <w:sz w:val="32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i/>
                                <w:color w:val="C9211E"/>
                                <w:sz w:val="32"/>
                              </w:rPr>
                              <w:t>Legion of Mary</w:t>
                            </w:r>
                          </w:p>
                          <w:p>
                            <w:pPr>
                              <w:pStyle w:val="FrameContents"/>
                              <w:bidi w:val="0"/>
                              <w:spacing w:lineRule="auto" w:line="240" w:before="0"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/>
                                <w:color w:val="0033CC"/>
                                <w:sz w:val="32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33CC"/>
                                <w:sz w:val="32"/>
                              </w:rPr>
                              <w:t>CHICAGO SENATUS</w:t>
                            </w:r>
                          </w:p>
                          <w:p>
                            <w:pPr>
                              <w:pStyle w:val="FrameContents"/>
                              <w:bidi w:val="0"/>
                              <w:spacing w:before="0" w:after="0"/>
                              <w:jc w:val="center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NORTHERN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ILLINOIS, INDIANA, MINNESOTA, NORTH DAKOTA, SOUTH DAKOTA, WISCONSIN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77.8pt;margin-top:-21.65pt;width:458.15pt;height:58.95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bidi w:val="0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i/>
                          <w:i/>
                          <w:color w:val="C9211E"/>
                          <w:sz w:val="32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i/>
                          <w:color w:val="C9211E"/>
                          <w:sz w:val="32"/>
                        </w:rPr>
                        <w:t>Legion of Mary</w:t>
                      </w:r>
                    </w:p>
                    <w:p>
                      <w:pPr>
                        <w:pStyle w:val="FrameContents"/>
                        <w:bidi w:val="0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color w:val="0033CC"/>
                          <w:sz w:val="32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33CC"/>
                          <w:sz w:val="32"/>
                        </w:rPr>
                        <w:t>CHICAGO SENATUS</w:t>
                      </w:r>
                    </w:p>
                    <w:p>
                      <w:pPr>
                        <w:pStyle w:val="FrameContents"/>
                        <w:bidi w:val="0"/>
                        <w:spacing w:before="0" w:after="0"/>
                        <w:jc w:val="center"/>
                        <w:rPr/>
                      </w:pPr>
                      <w:r>
                        <w:rPr>
                          <w:sz w:val="20"/>
                          <w:szCs w:val="20"/>
                        </w:rPr>
                        <w:t xml:space="preserve">NORTHERN </w:t>
                      </w:r>
                      <w:r>
                        <w:rPr>
                          <w:sz w:val="20"/>
                          <w:szCs w:val="20"/>
                        </w:rPr>
                        <w:t>ILLINOIS, INDIANA, MINNESOTA, NORTH DAKOTA, SOUTH DAKOTA, WISCONSIN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bidi w:val="0"/>
        <w:spacing w:lineRule="auto" w:line="240"/>
        <w:jc w:val="left"/>
        <w:rPr>
          <w:strike/>
        </w:rPr>
      </w:pPr>
      <w:r>
        <w:rPr>
          <w:strike/>
        </w:rPr>
      </w:r>
    </w:p>
    <w:p>
      <w:pPr>
        <w:pStyle w:val="Normal"/>
        <w:bidi w:val="0"/>
        <w:spacing w:lineRule="auto" w:line="240"/>
        <w:jc w:val="left"/>
        <w:rPr/>
      </w:pPr>
      <w:r>
        <w:rPr/>
        <mc:AlternateContent>
          <mc:Choice Requires="wps">
            <w:drawing>
              <wp:anchor behindDoc="0" distT="9525" distB="9525" distL="9525" distR="9525" simplePos="0" locked="0" layoutInCell="0" allowOverlap="1" relativeHeight="5">
                <wp:simplePos x="0" y="0"/>
                <wp:positionH relativeFrom="column">
                  <wp:posOffset>1040130</wp:posOffset>
                </wp:positionH>
                <wp:positionV relativeFrom="paragraph">
                  <wp:posOffset>106680</wp:posOffset>
                </wp:positionV>
                <wp:extent cx="5725160" cy="516255"/>
                <wp:effectExtent l="9525" t="9525" r="9525" b="9525"/>
                <wp:wrapNone/>
                <wp:docPr id="4" name="Text Fram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080" cy="516240"/>
                        </a:xfrm>
                        <a:prstGeom prst="rect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bidi w:val="0"/>
                              <w:jc w:val="center"/>
                              <w:rPr>
                                <w:b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>PRAESIDIUM ANNUAL REPORT WORKSHEET</w:t>
                            </w:r>
                          </w:p>
                          <w:p>
                            <w:pPr>
                              <w:pStyle w:val="FrameContents"/>
                              <w:bidi w:val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>(to be attached with the praesidium annual report)</w:t>
                            </w:r>
                          </w:p>
                        </w:txbxContent>
                      </wps:txbx>
                      <wps:bodyPr lIns="9360" rIns="9360" tIns="9360" bIns="936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2" path="m0,0l-2147483645,0l-2147483645,-2147483646l0,-2147483646xe" stroked="t" o:allowincell="f" style="position:absolute;margin-left:81.9pt;margin-top:8.4pt;width:450.75pt;height:40.6pt;mso-wrap-style:square;v-text-anchor:top">
                <v:fill o:detectmouseclick="t" on="false"/>
                <v:stroke color="red" weight="18360" joinstyle="round" endcap="flat"/>
                <v:textbox>
                  <w:txbxContent>
                    <w:p>
                      <w:pPr>
                        <w:pStyle w:val="FrameContents"/>
                        <w:bidi w:val="0"/>
                        <w:jc w:val="center"/>
                        <w:rPr>
                          <w:b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40"/>
                          <w:szCs w:val="40"/>
                        </w:rPr>
                        <w:t>PRAESIDIUM ANNUAL REPORT WORKSHEET</w:t>
                      </w:r>
                    </w:p>
                    <w:p>
                      <w:pPr>
                        <w:pStyle w:val="FrameContents"/>
                        <w:bidi w:val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z w:val="20"/>
                          <w:szCs w:val="20"/>
                        </w:rPr>
                        <w:t>(to be attached with the praesidium annual report)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bidi w:val="0"/>
        <w:spacing w:lineRule="auto" w:line="240"/>
        <w:jc w:val="left"/>
        <w:rPr/>
      </w:pPr>
      <w:r>
        <w:rPr/>
      </w:r>
    </w:p>
    <w:p>
      <w:pPr>
        <w:pStyle w:val="Normal"/>
        <w:bidi w:val="0"/>
        <w:spacing w:lineRule="auto" w:line="240"/>
        <w:jc w:val="left"/>
        <w:rPr/>
      </w:pPr>
      <w:r>
        <w:rPr/>
      </w:r>
    </w:p>
    <w:p>
      <w:pPr>
        <w:pStyle w:val="Normal"/>
        <w:bidi w:val="0"/>
        <w:spacing w:lineRule="auto" w:line="240"/>
        <w:jc w:val="left"/>
        <w:rPr/>
      </w:pPr>
      <w:r>
        <w:rPr/>
      </w:r>
    </w:p>
    <w:tbl>
      <w:tblPr>
        <w:tblW w:w="11700" w:type="dxa"/>
        <w:jc w:val="left"/>
        <w:tblInd w:w="-439" w:type="dxa"/>
        <w:tblLayout w:type="fixed"/>
        <w:tblCellMar>
          <w:top w:w="86" w:type="dxa"/>
          <w:left w:w="86" w:type="dxa"/>
          <w:bottom w:w="86" w:type="dxa"/>
          <w:right w:w="86" w:type="dxa"/>
        </w:tblCellMar>
      </w:tblPr>
      <w:tblGrid>
        <w:gridCol w:w="1704"/>
        <w:gridCol w:w="1091"/>
        <w:gridCol w:w="886"/>
        <w:gridCol w:w="1978"/>
        <w:gridCol w:w="136"/>
        <w:gridCol w:w="464"/>
        <w:gridCol w:w="1376"/>
        <w:gridCol w:w="97"/>
        <w:gridCol w:w="1050"/>
        <w:gridCol w:w="231"/>
        <w:gridCol w:w="709"/>
        <w:gridCol w:w="1977"/>
      </w:tblGrid>
      <w:tr>
        <w:trPr/>
        <w:tc>
          <w:tcPr>
            <w:tcW w:w="5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 of Report:</w:t>
            </w:r>
          </w:p>
        </w:tc>
        <w:tc>
          <w:tcPr>
            <w:tcW w:w="60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Report period covering from ____________ to _____________</w:t>
            </w:r>
          </w:p>
        </w:tc>
      </w:tr>
      <w:tr>
        <w:trPr/>
        <w:tc>
          <w:tcPr>
            <w:tcW w:w="1704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left="0" w:right="18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left="0" w:right="18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b/>
                <w:bCs/>
                <w:sz w:val="28"/>
                <w:szCs w:val="28"/>
              </w:rPr>
              <w:t xml:space="preserve">Meeting  </w:t>
            </w:r>
            <w:r>
              <w:rPr>
                <w:b/>
                <w:bCs/>
                <w:sz w:val="24"/>
                <w:szCs w:val="24"/>
              </w:rPr>
              <w:t>Information</w:t>
            </w:r>
          </w:p>
        </w:tc>
        <w:tc>
          <w:tcPr>
            <w:tcW w:w="197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Praesidium Name</w:t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Parish / Address </w:t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Time:</w:t>
            </w:r>
          </w:p>
        </w:tc>
        <w:tc>
          <w:tcPr>
            <w:tcW w:w="257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Day:</w:t>
            </w:r>
          </w:p>
        </w:tc>
        <w:tc>
          <w:tcPr>
            <w:tcW w:w="27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Location:</w:t>
            </w:r>
          </w:p>
        </w:tc>
        <w:tc>
          <w:tcPr>
            <w:tcW w:w="268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# of meetings held = </w:t>
            </w:r>
          </w:p>
        </w:tc>
      </w:tr>
      <w:tr>
        <w:trPr>
          <w:trHeight w:val="684" w:hRule="atLeast"/>
        </w:trPr>
        <w:tc>
          <w:tcPr>
            <w:tcW w:w="1704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Membership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Information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sz w:val="20"/>
                <w:szCs w:val="20"/>
              </w:rPr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left="0" w:right="18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suppressLineNumbers/>
              <w:suppressAutoHyphens w:val="true"/>
              <w:overflowPunct w:val="true"/>
              <w:bidi w:val="0"/>
              <w:spacing w:before="0" w:after="0"/>
              <w:ind w:left="0" w:right="18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97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# of Active Members = _____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___gained  ___lost</w:t>
            </w:r>
          </w:p>
        </w:tc>
        <w:tc>
          <w:tcPr>
            <w:tcW w:w="19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# of Auxiliary Members = _____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___gained  ___lost</w:t>
            </w:r>
          </w:p>
        </w:tc>
        <w:tc>
          <w:tcPr>
            <w:tcW w:w="1976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# of Probationary Members = _____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___gained  ___lost</w:t>
            </w:r>
          </w:p>
        </w:tc>
        <w:tc>
          <w:tcPr>
            <w:tcW w:w="208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# of Praetorian Members = _____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___gained  ___lost</w:t>
            </w:r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# of Adjutorian Members = _____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___gained  ___lost</w:t>
            </w:r>
          </w:p>
        </w:tc>
      </w:tr>
      <w:tr>
        <w:trPr>
          <w:trHeight w:val="388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Spiritual Director</w:t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Name:</w:t>
            </w:r>
          </w:p>
        </w:tc>
      </w:tr>
      <w:tr>
        <w:trPr>
          <w:trHeight w:val="355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Parish/Address: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 Address: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Phone # 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     </w:t>
            </w:r>
            <w:r>
              <w:rPr>
                <w:b/>
                <w:bCs/>
              </w:rPr>
              <w:t>President</w:t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Address: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 Address: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9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 #(home):</w:t>
            </w:r>
          </w:p>
        </w:tc>
        <w:tc>
          <w:tcPr>
            <w:tcW w:w="406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 #(cell):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9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Circle choice :  1</w:t>
            </w:r>
            <w:r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term or 2</w:t>
            </w:r>
            <w:r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term </w:t>
            </w:r>
          </w:p>
        </w:tc>
        <w:tc>
          <w:tcPr>
            <w:tcW w:w="406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Date </w:t>
            </w:r>
            <w:r>
              <w:rPr>
                <w:sz w:val="20"/>
                <w:szCs w:val="20"/>
              </w:rPr>
              <w:t>Appointed</w:t>
            </w:r>
            <w:r>
              <w:rPr>
                <w:sz w:val="20"/>
                <w:szCs w:val="20"/>
              </w:rPr>
              <w:t>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          </w:t>
            </w:r>
            <w:r>
              <w:rPr>
                <w:b/>
                <w:bCs/>
              </w:rPr>
              <w:t xml:space="preserve">Vice 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      </w:t>
            </w:r>
            <w:r>
              <w:rPr>
                <w:b/>
                <w:bCs/>
              </w:rPr>
              <w:t>President</w:t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Address: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 Address: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9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 #(home):</w:t>
            </w:r>
          </w:p>
        </w:tc>
        <w:tc>
          <w:tcPr>
            <w:tcW w:w="406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 #(cell):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9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Circle choice :  1</w:t>
            </w:r>
            <w:r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term or 2</w:t>
            </w:r>
            <w:r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term </w:t>
            </w:r>
          </w:p>
        </w:tc>
        <w:tc>
          <w:tcPr>
            <w:tcW w:w="406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Date </w:t>
            </w:r>
            <w:r>
              <w:rPr>
                <w:sz w:val="20"/>
                <w:szCs w:val="20"/>
              </w:rPr>
              <w:t>Appointed</w:t>
            </w:r>
            <w:r>
              <w:rPr>
                <w:sz w:val="20"/>
                <w:szCs w:val="20"/>
              </w:rPr>
              <w:t>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Secretary</w:t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Address:</w:t>
            </w:r>
          </w:p>
        </w:tc>
      </w:tr>
      <w:tr>
        <w:trPr>
          <w:trHeight w:val="1" w:hRule="atLeast"/>
        </w:trPr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 Address:</w:t>
            </w:r>
          </w:p>
        </w:tc>
      </w:tr>
      <w:tr>
        <w:trPr/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9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 #(home):</w:t>
            </w:r>
          </w:p>
        </w:tc>
        <w:tc>
          <w:tcPr>
            <w:tcW w:w="406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 #(cell):</w:t>
            </w:r>
          </w:p>
        </w:tc>
      </w:tr>
      <w:tr>
        <w:trPr/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9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Circle choice :  1</w:t>
            </w:r>
            <w:r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term or 2</w:t>
            </w:r>
            <w:r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term </w:t>
            </w:r>
          </w:p>
        </w:tc>
        <w:tc>
          <w:tcPr>
            <w:tcW w:w="406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Date </w:t>
            </w:r>
            <w:r>
              <w:rPr>
                <w:sz w:val="20"/>
                <w:szCs w:val="20"/>
              </w:rPr>
              <w:t>Appointed</w:t>
            </w:r>
            <w:r>
              <w:rPr>
                <w:sz w:val="20"/>
                <w:szCs w:val="20"/>
              </w:rPr>
              <w:t>:</w:t>
            </w:r>
          </w:p>
        </w:tc>
      </w:tr>
      <w:tr>
        <w:trPr/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Treasurer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Name:</w:t>
            </w:r>
          </w:p>
        </w:tc>
      </w:tr>
      <w:tr>
        <w:trPr/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Address:</w:t>
            </w:r>
          </w:p>
        </w:tc>
      </w:tr>
      <w:tr>
        <w:trPr/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 Address:</w:t>
            </w:r>
          </w:p>
        </w:tc>
      </w:tr>
      <w:tr>
        <w:trPr/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9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 #(home):</w:t>
            </w:r>
          </w:p>
        </w:tc>
        <w:tc>
          <w:tcPr>
            <w:tcW w:w="406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rFonts w:ascii="Liberation Serif" w:hAnsi="Liberation Serif"/>
                <w:sz w:val="20"/>
                <w:szCs w:val="20"/>
              </w:rPr>
            </w:pPr>
            <w:r>
              <w:rPr>
                <w:sz w:val="20"/>
                <w:szCs w:val="20"/>
              </w:rPr>
              <w:t>Phone #(cell):</w:t>
            </w:r>
          </w:p>
        </w:tc>
      </w:tr>
      <w:tr>
        <w:trPr/>
        <w:tc>
          <w:tcPr>
            <w:tcW w:w="1704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7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9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before="0" w:after="0"/>
              <w:ind w:left="89" w:right="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Circle choice :  1</w:t>
            </w:r>
            <w:r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term or 2</w:t>
            </w:r>
            <w:r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term </w:t>
            </w:r>
          </w:p>
        </w:tc>
        <w:tc>
          <w:tcPr>
            <w:tcW w:w="406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true"/>
              <w:bidi w:val="0"/>
              <w:spacing w:lineRule="auto" w:line="240" w:before="0" w:after="0"/>
              <w:ind w:left="8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 xml:space="preserve">Date </w:t>
            </w:r>
            <w:r>
              <w:rPr>
                <w:b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Appointed</w:t>
            </w:r>
            <w:r>
              <w:rPr>
                <w:b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:</w:t>
            </w:r>
          </w:p>
        </w:tc>
      </w:tr>
      <w:tr>
        <w:trPr>
          <w:trHeight w:val="1" w:hRule="atLeast"/>
        </w:trPr>
        <w:tc>
          <w:tcPr>
            <w:tcW w:w="279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4"/>
                <w:szCs w:val="24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4"/>
                <w:szCs w:val="24"/>
              </w:rPr>
              <w:t>Legion Functions and Activities Attended</w:t>
            </w:r>
          </w:p>
        </w:tc>
        <w:tc>
          <w:tcPr>
            <w:tcW w:w="300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Acies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____Day of Recollection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____Summer Function</w:t>
            </w:r>
          </w:p>
        </w:tc>
        <w:tc>
          <w:tcPr>
            <w:tcW w:w="298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------Auxiliary function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____Annual General Reunion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____Congress / Workshop</w:t>
            </w:r>
          </w:p>
        </w:tc>
        <w:tc>
          <w:tcPr>
            <w:tcW w:w="29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____Weekend retreat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____Rosary rally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____Senatus May Gathering</w:t>
            </w:r>
          </w:p>
        </w:tc>
      </w:tr>
      <w:tr>
        <w:trPr>
          <w:trHeight w:val="1" w:hRule="atLeast"/>
        </w:trPr>
        <w:tc>
          <w:tcPr>
            <w:tcW w:w="11699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0"/>
                <w:szCs w:val="20"/>
              </w:rPr>
              <w:t xml:space="preserve">NOTE: 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Refer to Legion Handbook Suggestions As To Works pp. 231-260 - unassigned and non-legion works should not be reported . Check all that apply and other works not on the list;  provide statistics if possible</w:t>
            </w:r>
          </w:p>
        </w:tc>
      </w:tr>
      <w:tr>
        <w:trPr>
          <w:trHeight w:val="1928" w:hRule="atLeast"/>
        </w:trPr>
        <w:tc>
          <w:tcPr>
            <w:tcW w:w="368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140"/>
              <w:ind w:left="0" w:right="0" w:hanging="0"/>
              <w:jc w:val="center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8"/>
                <w:szCs w:val="28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8"/>
                <w:szCs w:val="28"/>
              </w:rPr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8"/>
                <w:szCs w:val="28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8"/>
                <w:szCs w:val="28"/>
              </w:rPr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8"/>
                <w:szCs w:val="28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8"/>
                <w:szCs w:val="28"/>
              </w:rPr>
              <w:t>CONVERSION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8"/>
                <w:szCs w:val="28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8"/>
                <w:szCs w:val="28"/>
              </w:rPr>
              <w:t xml:space="preserve">Evangelization </w:t>
            </w:r>
          </w:p>
          <w:p>
            <w:pPr>
              <w:pStyle w:val="TextBody"/>
              <w:widowControl w:val="false"/>
              <w:bidi w:val="0"/>
              <w:spacing w:lineRule="auto" w:line="240" w:before="0" w:after="0"/>
              <w:ind w:left="0" w:right="0" w:hanging="0"/>
              <w:jc w:val="center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8"/>
                <w:szCs w:val="28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8"/>
                <w:szCs w:val="28"/>
              </w:rPr>
              <w:t>Work</w:t>
            </w:r>
          </w:p>
          <w:p>
            <w:pPr>
              <w:pStyle w:val="TextBody"/>
              <w:widowControl w:val="false"/>
              <w:bidi w:val="0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(efforts to Evangelize non-Catholics)</w:t>
            </w:r>
          </w:p>
        </w:tc>
        <w:tc>
          <w:tcPr>
            <w:tcW w:w="395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_____Converts / return to sacraments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_____Marriage validated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_____Baptisms: Adult____  Child___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_____Book barrow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_____Park / Outdoor rosary/crusade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-89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 xml:space="preserve">_____Distribution of Catholic literatures   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-89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 xml:space="preserve">       </w:t>
            </w: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at festivals/fairs, bus/train depots, etc</w:t>
            </w:r>
          </w:p>
        </w:tc>
        <w:tc>
          <w:tcPr>
            <w:tcW w:w="406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_____Returns to practice of faith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_____Apologetic study / bible study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_____Door-to-door visitation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_____Door-to-door contacts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 xml:space="preserve">_____PPC, Exploratio Dominicalis,  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 xml:space="preserve">          </w:t>
            </w: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Sunday search for souls, etc.</w:t>
            </w:r>
          </w:p>
          <w:p>
            <w:pPr>
              <w:pStyle w:val="TextBody"/>
              <w:widowControl w:val="false"/>
              <w:numPr>
                <w:ilvl w:val="0"/>
                <w:numId w:val="1"/>
              </w:numPr>
              <w:suppressAutoHyphens w:val="true"/>
              <w:overflowPunct w:val="true"/>
              <w:bidi w:val="0"/>
              <w:spacing w:lineRule="auto" w:line="276" w:before="0" w:after="0"/>
              <w:ind w:left="0" w:right="0" w:hanging="36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_____Work for the youth</w:t>
            </w:r>
          </w:p>
        </w:tc>
      </w:tr>
      <w:tr>
        <w:trPr/>
        <w:tc>
          <w:tcPr>
            <w:tcW w:w="3681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_____Conducting holy hours / religious programs (not mere attendance)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_____Evangelization to seriously ill or dying parishioners / former parishioners / 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</w:t>
            </w:r>
            <w:r>
              <w:rPr>
                <w:sz w:val="22"/>
                <w:szCs w:val="22"/>
              </w:rPr>
              <w:t>fallen away Catholics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_____Staffing and promoting Patricians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_____Columban recruitment drive / Extension Work 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_____Calls made/visiting priests to urge starting a praesidium/ invitation drives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_____New praesidium formed / training a new praesidium</w:t>
            </w:r>
          </w:p>
        </w:tc>
      </w:tr>
      <w:tr>
        <w:trPr/>
        <w:tc>
          <w:tcPr>
            <w:tcW w:w="368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CONSERVATON / INSTRUCTION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sz w:val="20"/>
                <w:szCs w:val="20"/>
              </w:rPr>
              <w:t>(works directed toward active Catholics or non-practicing, fallen away or occasional practicing Catholics)</w:t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_____CCD instruction / RCIA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_____Preparing people to receive sacraments such as marriage encounter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_____Lecturing for right-to-life at schools, workshops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_____Setting up and/or teaching Bible studies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_____Counseling children or adults for substance abuse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_____Follow-up on children or adults seen in prison or juvenile facilities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_____Enthronement of the Sacred Heart in the Homes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_____Pilgrim Virgin home visitation / devotion to the Rosary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_____Leading rosaries at wakes or funerals (if assigned by praesidium)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_____Organizing and promoting the Pilgrim Virgin statue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_____Organizing rosary groups and teaching how to make rosaries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_____Organizing and leading holy hours or all-night adoration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_____Setting up and/or leading retreats, days of recollection, evening reflections</w:t>
            </w:r>
          </w:p>
        </w:tc>
      </w:tr>
      <w:tr>
        <w:trPr/>
        <w:tc>
          <w:tcPr>
            <w:tcW w:w="368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CONSOLATION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(works involved bringing Jesus and Mary to the sick, infirmed and homebound. </w:t>
            </w:r>
            <w:r>
              <w:rPr>
                <w:b w:val="false"/>
                <w:bCs w:val="false"/>
                <w:sz w:val="20"/>
                <w:szCs w:val="20"/>
                <w:u w:val="single"/>
              </w:rPr>
              <w:t>NOTE</w:t>
            </w:r>
            <w:r>
              <w:rPr>
                <w:sz w:val="20"/>
                <w:szCs w:val="20"/>
              </w:rPr>
              <w:t xml:space="preserve">: this is not strict categorization, ex. Nursing home visitation may involve work in 3 categories) </w:t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______Home visitation other than door-to-door evangelization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______Nursing home and hospital visits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______Visitation of people of any kind – jails, mental wards, retirement homes, etc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______Bringing Holy Communion to the sick and shut-ins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______Recruiting members for parish organizations</w:t>
            </w:r>
          </w:p>
        </w:tc>
      </w:tr>
      <w:tr>
        <w:trPr/>
        <w:tc>
          <w:tcPr>
            <w:tcW w:w="368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CHALLENGES / GOALS</w:t>
            </w:r>
          </w:p>
        </w:tc>
        <w:tc>
          <w:tcPr>
            <w:tcW w:w="80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State </w:t>
            </w:r>
            <w:r>
              <w:rPr>
                <w:b/>
                <w:bCs/>
                <w:sz w:val="22"/>
                <w:szCs w:val="22"/>
                <w:u w:val="single"/>
              </w:rPr>
              <w:t>CHALLENGES</w:t>
            </w:r>
            <w:r>
              <w:rPr>
                <w:sz w:val="22"/>
                <w:szCs w:val="22"/>
              </w:rPr>
              <w:t xml:space="preserve"> and plans to resolve them and </w:t>
            </w:r>
            <w:r>
              <w:rPr>
                <w:b/>
                <w:bCs/>
                <w:sz w:val="22"/>
                <w:szCs w:val="22"/>
                <w:u w:val="single"/>
              </w:rPr>
              <w:t>GOALS</w:t>
            </w:r>
            <w:r>
              <w:rPr>
                <w:sz w:val="22"/>
                <w:szCs w:val="22"/>
              </w:rPr>
              <w:t xml:space="preserve"> for the coming year on the annual report.</w:t>
            </w:r>
          </w:p>
        </w:tc>
      </w:tr>
      <w:tr>
        <w:trPr/>
        <w:tc>
          <w:tcPr>
            <w:tcW w:w="368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8"/>
                <w:szCs w:val="28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8"/>
                <w:szCs w:val="28"/>
              </w:rPr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8"/>
                <w:szCs w:val="28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8"/>
                <w:szCs w:val="28"/>
              </w:rPr>
              <w:t>Financial Information</w:t>
            </w:r>
          </w:p>
        </w:tc>
        <w:tc>
          <w:tcPr>
            <w:tcW w:w="4051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40" w:before="0" w:after="0"/>
              <w:ind w:left="2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 xml:space="preserve">______Donation to Curia  </w:t>
            </w:r>
          </w:p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40" w:before="0" w:after="0"/>
              <w:ind w:left="2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______Starting balance</w:t>
            </w:r>
          </w:p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40" w:before="0" w:after="0"/>
              <w:ind w:left="2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______Ending balance</w:t>
            </w:r>
          </w:p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40" w:before="0" w:after="0"/>
              <w:ind w:left="2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______Income</w:t>
            </w:r>
          </w:p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40" w:before="0" w:after="0"/>
              <w:ind w:left="2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______Date of last audit</w:t>
            </w:r>
          </w:p>
        </w:tc>
        <w:tc>
          <w:tcPr>
            <w:tcW w:w="396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40" w:before="0" w:after="0"/>
              <w:ind w:left="2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______Other expenses (state details and amount) ___________________________ __________________________________</w:t>
            </w:r>
          </w:p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40" w:before="0" w:after="0"/>
              <w:ind w:left="2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______Unusual expenditures __________</w:t>
            </w:r>
          </w:p>
          <w:p>
            <w:pPr>
              <w:pStyle w:val="TextBody"/>
              <w:widowControl w:val="false"/>
              <w:numPr>
                <w:ilvl w:val="0"/>
                <w:numId w:val="0"/>
              </w:numPr>
              <w:suppressAutoHyphens w:val="true"/>
              <w:overflowPunct w:val="true"/>
              <w:bidi w:val="0"/>
              <w:spacing w:lineRule="auto" w:line="240" w:before="0" w:after="0"/>
              <w:ind w:left="2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Audited by: __________ and __________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headerReference w:type="default" r:id="rId3"/>
      <w:footerReference w:type="default" r:id="rId4"/>
      <w:type w:val="nextPage"/>
      <w:pgSz w:w="12240" w:h="15840"/>
      <w:pgMar w:left="720" w:right="720" w:gutter="0" w:header="432" w:top="490" w:footer="432" w:bottom="49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suppressLineNumbers/>
      <w:suppressAutoHyphens w:val="true"/>
      <w:overflowPunct w:val="true"/>
      <w:bidi w:val="0"/>
      <w:spacing w:before="0" w:after="0"/>
      <w:ind w:left="0" w:right="-449" w:hanging="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641</TotalTime>
  <Application>LibreOffice/7.3.1.3$Windows_X86_64 LibreOffice_project/a69ca51ded25f3eefd52d7bf9a5fad8c90b87951</Application>
  <AppVersion>15.0000</AppVersion>
  <Pages>3</Pages>
  <Words>598</Words>
  <Characters>3802</Characters>
  <CharactersWithSpaces>4336</CharactersWithSpaces>
  <Paragraphs>134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2024-01-10T23:04:36Z</dcterms:created>
  <dc:creator/>
  <dc:description/>
  <dc:language>en-US</dc:language>
  <cp:lastModifiedBy/>
  <cp:lastPrinted>2024-01-17T23:50:59Z</cp:lastPrinted>
  <dcterms:modified xsi:type="dcterms:W3CDTF">2024-01-25T15:54:40Z</dcterms:modified>
  <cp:revision>62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